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FD72F" w14:textId="77777777" w:rsidR="00845F08" w:rsidRPr="00845F08" w:rsidRDefault="00845F08" w:rsidP="00845F08">
      <w:pPr>
        <w:rPr>
          <w:b/>
          <w:bCs/>
        </w:rPr>
      </w:pPr>
      <w:r w:rsidRPr="00845F08">
        <w:rPr>
          <w:b/>
          <w:bCs/>
        </w:rPr>
        <w:t>Executive Director</w:t>
      </w:r>
    </w:p>
    <w:p w14:paraId="4FCEF81F" w14:textId="77777777" w:rsidR="00845F08" w:rsidRDefault="00845F08" w:rsidP="00845F08"/>
    <w:p w14:paraId="52119321" w14:textId="77777777" w:rsidR="00845F08" w:rsidRDefault="00845F08" w:rsidP="00845F08">
      <w:r>
        <w:t>Classification: Full-Time/Exempt</w:t>
      </w:r>
    </w:p>
    <w:p w14:paraId="074638FA" w14:textId="77777777" w:rsidR="00845F08" w:rsidRDefault="00845F08" w:rsidP="00845F08">
      <w:r>
        <w:t>BENEFITS: Full Benefits Package of the Park District</w:t>
      </w:r>
    </w:p>
    <w:p w14:paraId="2C047616" w14:textId="77777777" w:rsidR="00845F08" w:rsidRDefault="00845F08" w:rsidP="00845F08">
      <w:r>
        <w:t>SUPERVISOR: President of the Board of Park Commissioners</w:t>
      </w:r>
    </w:p>
    <w:p w14:paraId="4232E45D" w14:textId="77777777" w:rsidR="00845F08" w:rsidRDefault="00845F08" w:rsidP="00845F08"/>
    <w:p w14:paraId="356F8A5E" w14:textId="77777777" w:rsidR="00845F08" w:rsidRDefault="00845F08" w:rsidP="00845F08">
      <w:r>
        <w:t>ESSENTIAL JOB DUTIES:</w:t>
      </w:r>
    </w:p>
    <w:p w14:paraId="131C1609" w14:textId="77777777" w:rsidR="00845F08" w:rsidRDefault="00845F08" w:rsidP="00845F0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Responsible for the overall management, supervision and operation of the Williston Parks &amp; Recreation District (“Park District”) as the Chief </w:t>
      </w:r>
      <w:proofErr w:type="gramStart"/>
      <w:r>
        <w:rPr>
          <w:rFonts w:eastAsia="Times New Roman"/>
        </w:rPr>
        <w:t>Administrator;</w:t>
      </w:r>
      <w:proofErr w:type="gramEnd"/>
    </w:p>
    <w:p w14:paraId="37862199" w14:textId="77777777" w:rsidR="00845F08" w:rsidRDefault="00845F08" w:rsidP="00845F0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Develop with the Park Board Commissioners, Management Team, staff, and volunteer organizations, the operations, capital improvements, staffing, maintenance, acquisitions and financing plans in order to provide and maintain a comprehensive </w:t>
      </w:r>
      <w:proofErr w:type="gramStart"/>
      <w:r>
        <w:rPr>
          <w:rFonts w:eastAsia="Times New Roman"/>
        </w:rPr>
        <w:t>year round</w:t>
      </w:r>
      <w:proofErr w:type="gramEnd"/>
      <w:r>
        <w:rPr>
          <w:rFonts w:eastAsia="Times New Roman"/>
        </w:rPr>
        <w:t xml:space="preserve"> public parks and recreation program utilizing multiple facilities and grounds owned, operated, leased and rented by the Park District;</w:t>
      </w:r>
    </w:p>
    <w:p w14:paraId="2FC3CB9E" w14:textId="77777777" w:rsidR="00845F08" w:rsidRDefault="00845F08" w:rsidP="00845F0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Responsible and accountable to the Park Board Commissioners for the management, directing and supervision of the </w:t>
      </w:r>
      <w:proofErr w:type="gramStart"/>
      <w:r>
        <w:rPr>
          <w:rFonts w:eastAsia="Times New Roman"/>
        </w:rPr>
        <w:t>District’s</w:t>
      </w:r>
      <w:proofErr w:type="gramEnd"/>
      <w:r>
        <w:rPr>
          <w:rFonts w:eastAsia="Times New Roman"/>
        </w:rPr>
        <w:t xml:space="preserve"> financial assets, operations, properties, facilities, programs and staff to provide public park and recreation opportunities for the community of Williston;</w:t>
      </w:r>
    </w:p>
    <w:p w14:paraId="0567287F" w14:textId="77777777" w:rsidR="00845F08" w:rsidRDefault="00845F08" w:rsidP="00845F0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Responsible for the preparation of finances and administration of the annual park district </w:t>
      </w:r>
      <w:proofErr w:type="gramStart"/>
      <w:r>
        <w:rPr>
          <w:rFonts w:eastAsia="Times New Roman"/>
        </w:rPr>
        <w:t>budget;</w:t>
      </w:r>
      <w:proofErr w:type="gramEnd"/>
      <w:r>
        <w:rPr>
          <w:rFonts w:eastAsia="Times New Roman"/>
        </w:rPr>
        <w:t xml:space="preserve"> </w:t>
      </w:r>
    </w:p>
    <w:p w14:paraId="6189372C" w14:textId="77777777" w:rsidR="00845F08" w:rsidRDefault="00845F08" w:rsidP="00845F0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Manage, Supervise and Evaluate the work of the following staff: Facility/Program Director, Marketing Coordinator, Finance Manager, Human Resources/Payroll Manager, Parks Superintendent, Golf Superintendent and Administrative </w:t>
      </w:r>
      <w:proofErr w:type="gramStart"/>
      <w:r>
        <w:rPr>
          <w:rFonts w:eastAsia="Times New Roman"/>
        </w:rPr>
        <w:t>Assistant;</w:t>
      </w:r>
      <w:proofErr w:type="gramEnd"/>
    </w:p>
    <w:p w14:paraId="6816852C" w14:textId="77777777" w:rsidR="00845F08" w:rsidRDefault="00845F08" w:rsidP="00845F0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Directs and </w:t>
      </w:r>
      <w:proofErr w:type="gramStart"/>
      <w:r>
        <w:rPr>
          <w:rFonts w:eastAsia="Times New Roman"/>
        </w:rPr>
        <w:t>Coordinates</w:t>
      </w:r>
      <w:proofErr w:type="gramEnd"/>
      <w:r>
        <w:rPr>
          <w:rFonts w:eastAsia="Times New Roman"/>
        </w:rPr>
        <w:t xml:space="preserve"> the management team that includes: Facility/Program Director, Marketing Coordinator, Finance Manager, Parks Superintendent, Golf Superintendent, Recreation Superintendent, Facilities Supervisor, Athletic Field Foreman and Aquatics Supervisor; </w:t>
      </w:r>
    </w:p>
    <w:p w14:paraId="42FFE24B" w14:textId="77777777" w:rsidR="00845F08" w:rsidRDefault="00845F08" w:rsidP="00845F0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Manage equipment and construction projects; or assign staff to oversee </w:t>
      </w:r>
      <w:proofErr w:type="gramStart"/>
      <w:r>
        <w:rPr>
          <w:rFonts w:eastAsia="Times New Roman"/>
        </w:rPr>
        <w:t>them;</w:t>
      </w:r>
      <w:proofErr w:type="gramEnd"/>
    </w:p>
    <w:p w14:paraId="6D993401" w14:textId="77777777" w:rsidR="00845F08" w:rsidRDefault="00845F08" w:rsidP="00845F0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Set agenda and coordinate monthly board </w:t>
      </w:r>
      <w:proofErr w:type="gramStart"/>
      <w:r>
        <w:rPr>
          <w:rFonts w:eastAsia="Times New Roman"/>
        </w:rPr>
        <w:t>meeting;</w:t>
      </w:r>
      <w:proofErr w:type="gramEnd"/>
    </w:p>
    <w:p w14:paraId="296D059F" w14:textId="77777777" w:rsidR="00845F08" w:rsidRDefault="00845F08" w:rsidP="00845F0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Facilitate the work of various advisory boards and </w:t>
      </w:r>
      <w:proofErr w:type="gramStart"/>
      <w:r>
        <w:rPr>
          <w:rFonts w:eastAsia="Times New Roman"/>
        </w:rPr>
        <w:t>committees;</w:t>
      </w:r>
      <w:proofErr w:type="gramEnd"/>
    </w:p>
    <w:p w14:paraId="567D76F5" w14:textId="77777777" w:rsidR="00845F08" w:rsidRDefault="00845F08" w:rsidP="00845F0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Must formulate and implement operating policy, procedure and guideline within the </w:t>
      </w:r>
      <w:proofErr w:type="gramStart"/>
      <w:r>
        <w:rPr>
          <w:rFonts w:eastAsia="Times New Roman"/>
        </w:rPr>
        <w:t>District</w:t>
      </w:r>
      <w:proofErr w:type="gramEnd"/>
      <w:r>
        <w:rPr>
          <w:rFonts w:eastAsia="Times New Roman"/>
        </w:rPr>
        <w:t>, as they relate to personnel, public relations, planning, purchasing, record keeping, accounting, maintenance, development and programming in accordance with local, state and federal law;</w:t>
      </w:r>
    </w:p>
    <w:p w14:paraId="264978CF" w14:textId="77777777" w:rsidR="00845F08" w:rsidRDefault="00845F08" w:rsidP="00845F0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The Executive Director shall be the official medium of communication between the employees of the District and the Park Board Commissioners.</w:t>
      </w:r>
    </w:p>
    <w:p w14:paraId="6BAC74F0" w14:textId="77777777" w:rsidR="00845F08" w:rsidRDefault="00845F08" w:rsidP="00845F08"/>
    <w:p w14:paraId="520F0FED" w14:textId="77777777" w:rsidR="00845F08" w:rsidRDefault="00845F08" w:rsidP="00845F08"/>
    <w:p w14:paraId="26E2D0F0" w14:textId="77777777" w:rsidR="00845F08" w:rsidRDefault="00845F08" w:rsidP="00845F08">
      <w:r>
        <w:t>MINIMUM QUALIFICATIONS:</w:t>
      </w:r>
    </w:p>
    <w:p w14:paraId="667658DB" w14:textId="77777777" w:rsidR="00845F08" w:rsidRDefault="00845F08" w:rsidP="00845F0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Sufficient experience to understand the basic principles relevant to the major duties of the </w:t>
      </w:r>
      <w:proofErr w:type="gramStart"/>
      <w:r>
        <w:rPr>
          <w:rFonts w:eastAsia="Times New Roman"/>
        </w:rPr>
        <w:t>position;</w:t>
      </w:r>
      <w:proofErr w:type="gramEnd"/>
    </w:p>
    <w:p w14:paraId="653BC94F" w14:textId="77777777" w:rsidR="00845F08" w:rsidRDefault="00845F08" w:rsidP="00845F0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Knowledge and level of competency commonly associated with the completion of a bachelor’s degree in a course of study related to the field or at least five years of equivalent work </w:t>
      </w:r>
      <w:proofErr w:type="gramStart"/>
      <w:r>
        <w:rPr>
          <w:rFonts w:eastAsia="Times New Roman"/>
        </w:rPr>
        <w:t>experience;</w:t>
      </w:r>
      <w:proofErr w:type="gramEnd"/>
    </w:p>
    <w:p w14:paraId="41A6D04A" w14:textId="77777777" w:rsidR="00845F08" w:rsidRDefault="00845F08" w:rsidP="00845F0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Ability to manage and supervise a fast paced and fast-growing Park </w:t>
      </w:r>
      <w:proofErr w:type="gramStart"/>
      <w:r>
        <w:rPr>
          <w:rFonts w:eastAsia="Times New Roman"/>
        </w:rPr>
        <w:t>District;</w:t>
      </w:r>
      <w:proofErr w:type="gramEnd"/>
    </w:p>
    <w:p w14:paraId="379172A3" w14:textId="77777777" w:rsidR="00845F08" w:rsidRDefault="00845F08" w:rsidP="00845F0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Effective oral and written </w:t>
      </w:r>
      <w:proofErr w:type="gramStart"/>
      <w:r>
        <w:rPr>
          <w:rFonts w:eastAsia="Times New Roman"/>
        </w:rPr>
        <w:t>communication;</w:t>
      </w:r>
      <w:proofErr w:type="gramEnd"/>
    </w:p>
    <w:p w14:paraId="61E7A331" w14:textId="77777777" w:rsidR="00845F08" w:rsidRDefault="00845F08" w:rsidP="00845F0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Must be able to practice a high level of </w:t>
      </w:r>
      <w:proofErr w:type="gramStart"/>
      <w:r>
        <w:rPr>
          <w:rFonts w:eastAsia="Times New Roman"/>
        </w:rPr>
        <w:t>confidentiality;</w:t>
      </w:r>
      <w:proofErr w:type="gramEnd"/>
    </w:p>
    <w:p w14:paraId="0E6C6FB0" w14:textId="77777777" w:rsidR="00845F08" w:rsidRDefault="00845F08" w:rsidP="00845F0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Excellent organizational and computer </w:t>
      </w:r>
      <w:proofErr w:type="gramStart"/>
      <w:r>
        <w:rPr>
          <w:rFonts w:eastAsia="Times New Roman"/>
        </w:rPr>
        <w:t>skills;</w:t>
      </w:r>
      <w:proofErr w:type="gramEnd"/>
    </w:p>
    <w:p w14:paraId="71056117" w14:textId="77777777" w:rsidR="00845F08" w:rsidRDefault="00845F08" w:rsidP="00845F0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Current CPR Certification, or able to obtain within 6 </w:t>
      </w:r>
      <w:proofErr w:type="gramStart"/>
      <w:r>
        <w:rPr>
          <w:rFonts w:eastAsia="Times New Roman"/>
        </w:rPr>
        <w:t>months;</w:t>
      </w:r>
      <w:proofErr w:type="gramEnd"/>
    </w:p>
    <w:p w14:paraId="766AAB5C" w14:textId="77777777" w:rsidR="00845F08" w:rsidRDefault="00845F08" w:rsidP="00845F0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lastRenderedPageBreak/>
        <w:t xml:space="preserve">Ability to work weeknights and </w:t>
      </w:r>
      <w:proofErr w:type="gramStart"/>
      <w:r>
        <w:rPr>
          <w:rFonts w:eastAsia="Times New Roman"/>
        </w:rPr>
        <w:t>weekends;</w:t>
      </w:r>
      <w:proofErr w:type="gramEnd"/>
      <w:r>
        <w:rPr>
          <w:rFonts w:eastAsia="Times New Roman"/>
        </w:rPr>
        <w:t xml:space="preserve"> </w:t>
      </w:r>
    </w:p>
    <w:p w14:paraId="753CD9EF" w14:textId="77777777" w:rsidR="00845F08" w:rsidRDefault="00845F08" w:rsidP="00845F0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Ability to work with limited </w:t>
      </w:r>
      <w:proofErr w:type="gramStart"/>
      <w:r>
        <w:rPr>
          <w:rFonts w:eastAsia="Times New Roman"/>
        </w:rPr>
        <w:t>supervision;</w:t>
      </w:r>
      <w:proofErr w:type="gramEnd"/>
    </w:p>
    <w:p w14:paraId="3A81AD38" w14:textId="77777777" w:rsidR="00845F08" w:rsidRDefault="00845F08" w:rsidP="00845F0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Ability to lift a minimum of 30 pounds or heavier lifting with other </w:t>
      </w:r>
      <w:proofErr w:type="gramStart"/>
      <w:r>
        <w:rPr>
          <w:rFonts w:eastAsia="Times New Roman"/>
        </w:rPr>
        <w:t>employees;</w:t>
      </w:r>
      <w:proofErr w:type="gramEnd"/>
    </w:p>
    <w:p w14:paraId="1BDF1FE1" w14:textId="77777777" w:rsidR="00845F08" w:rsidRDefault="00845F08" w:rsidP="00845F0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Knowledge of operational policies, procedures, accepted standards and methods of the parks and recreation </w:t>
      </w:r>
      <w:proofErr w:type="gramStart"/>
      <w:r>
        <w:rPr>
          <w:rFonts w:eastAsia="Times New Roman"/>
        </w:rPr>
        <w:t>field;</w:t>
      </w:r>
      <w:proofErr w:type="gramEnd"/>
      <w:r>
        <w:rPr>
          <w:rFonts w:eastAsia="Times New Roman"/>
        </w:rPr>
        <w:t xml:space="preserve"> </w:t>
      </w:r>
    </w:p>
    <w:p w14:paraId="59D6A8BE" w14:textId="77777777" w:rsidR="00845F08" w:rsidRDefault="00845F08" w:rsidP="00845F0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The knowledge and ability to manage multiple </w:t>
      </w:r>
      <w:proofErr w:type="gramStart"/>
      <w:r>
        <w:rPr>
          <w:rFonts w:eastAsia="Times New Roman"/>
        </w:rPr>
        <w:t>tasks;</w:t>
      </w:r>
      <w:proofErr w:type="gramEnd"/>
    </w:p>
    <w:p w14:paraId="1B146F18" w14:textId="77777777" w:rsidR="00845F08" w:rsidRDefault="00845F08" w:rsidP="00845F0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Possession of or ability to obtain (within 30 days) a valid driver’s license issued by the State of North Dakota for the type of vehicles or equipment </w:t>
      </w:r>
      <w:proofErr w:type="gramStart"/>
      <w:r>
        <w:rPr>
          <w:rFonts w:eastAsia="Times New Roman"/>
        </w:rPr>
        <w:t>operated;</w:t>
      </w:r>
      <w:proofErr w:type="gramEnd"/>
    </w:p>
    <w:p w14:paraId="79F6BF09" w14:textId="77777777" w:rsidR="00845F08" w:rsidRDefault="00845F08" w:rsidP="00845F0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Have essential physical and mental capabilities in the following: Interpersonal skills, memory, attention to detail, follow directions, comprehension, calculating, reading, writing, speaking, evaluating, mathematics, organizing and innovation.</w:t>
      </w:r>
    </w:p>
    <w:p w14:paraId="0A0BBBE0" w14:textId="77777777" w:rsidR="00845F08" w:rsidRDefault="00845F08" w:rsidP="00845F08"/>
    <w:p w14:paraId="7F3340BC" w14:textId="77777777" w:rsidR="00845F08" w:rsidRDefault="00845F08" w:rsidP="00845F08"/>
    <w:p w14:paraId="6C476D9F" w14:textId="77777777" w:rsidR="00845F08" w:rsidRDefault="00845F08" w:rsidP="00845F08">
      <w:r>
        <w:t>The Final Filing Date for this recruitment is TUESDAY, MAY 31, 2022.</w:t>
      </w:r>
    </w:p>
    <w:p w14:paraId="0B455A63" w14:textId="77777777" w:rsidR="00845F08" w:rsidRDefault="00845F08" w:rsidP="00845F08"/>
    <w:p w14:paraId="7EA9318C" w14:textId="77777777" w:rsidR="00845F08" w:rsidRDefault="00845F08" w:rsidP="00845F08">
      <w:r>
        <w:t>ADDITIONAL INFORMATION:</w:t>
      </w:r>
    </w:p>
    <w:p w14:paraId="3BDEC0CB" w14:textId="77777777" w:rsidR="00845F08" w:rsidRDefault="00845F08" w:rsidP="00845F08">
      <w:r>
        <w:t>To be considered for this exceptional career opportunity, submit your letter of interest, resume detailing your qualifications, and two letters of recommendation to:</w:t>
      </w:r>
    </w:p>
    <w:p w14:paraId="6B970C2D" w14:textId="77777777" w:rsidR="00845F08" w:rsidRDefault="00845F08" w:rsidP="00845F08"/>
    <w:p w14:paraId="1CBB11C9" w14:textId="77777777" w:rsidR="00845F08" w:rsidRDefault="00845F08" w:rsidP="00845F08">
      <w:r>
        <w:t>Kate Cote, Human Resources Director</w:t>
      </w:r>
    </w:p>
    <w:p w14:paraId="4FA6142D" w14:textId="77777777" w:rsidR="00845F08" w:rsidRDefault="00845F08" w:rsidP="00845F08">
      <w:r>
        <w:t>PO Box 1153</w:t>
      </w:r>
    </w:p>
    <w:p w14:paraId="3160D91E" w14:textId="77777777" w:rsidR="00845F08" w:rsidRDefault="00845F08" w:rsidP="00845F08">
      <w:r>
        <w:t>Williston, ND 58802</w:t>
      </w:r>
    </w:p>
    <w:p w14:paraId="6B761469" w14:textId="77777777" w:rsidR="00845F08" w:rsidRDefault="00845F08" w:rsidP="00845F08">
      <w:r>
        <w:t>(701) 774-9773</w:t>
      </w:r>
    </w:p>
    <w:p w14:paraId="2BF9E90C" w14:textId="77777777" w:rsidR="00845F08" w:rsidRDefault="00845F08" w:rsidP="00845F08">
      <w:hyperlink r:id="rId5" w:history="1">
        <w:r>
          <w:rPr>
            <w:rStyle w:val="Hyperlink"/>
          </w:rPr>
          <w:t>kate@wprd.us</w:t>
        </w:r>
      </w:hyperlink>
    </w:p>
    <w:p w14:paraId="718F6757" w14:textId="77777777" w:rsidR="006D7415" w:rsidRDefault="006D7415"/>
    <w:sectPr w:rsidR="006D7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91E90"/>
    <w:multiLevelType w:val="hybridMultilevel"/>
    <w:tmpl w:val="6F5CB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1792D"/>
    <w:multiLevelType w:val="hybridMultilevel"/>
    <w:tmpl w:val="FFE46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76636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6323534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08"/>
    <w:rsid w:val="006D7415"/>
    <w:rsid w:val="0084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6DAC3"/>
  <w15:chartTrackingRefBased/>
  <w15:docId w15:val="{283466D2-7004-4079-8EAE-EBC7F59E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F0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5F0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45F08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@wprd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Cole</dc:creator>
  <cp:keywords/>
  <dc:description/>
  <cp:lastModifiedBy>Mary Cole</cp:lastModifiedBy>
  <cp:revision>1</cp:revision>
  <dcterms:created xsi:type="dcterms:W3CDTF">2022-05-02T15:24:00Z</dcterms:created>
  <dcterms:modified xsi:type="dcterms:W3CDTF">2022-05-02T15:24:00Z</dcterms:modified>
</cp:coreProperties>
</file>